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B56" w:rsidRPr="002B5071" w:rsidRDefault="002B5071" w:rsidP="002B5071">
      <w:pPr>
        <w:shd w:val="clear" w:color="auto" w:fill="FFFFFF"/>
        <w:spacing w:after="0" w:line="240" w:lineRule="auto"/>
        <w:ind w:right="-1" w:firstLine="39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50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2B5071" w:rsidRPr="002B5071" w:rsidRDefault="002B5071" w:rsidP="00884B56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4B56" w:rsidRPr="00884B56" w:rsidRDefault="00884B56" w:rsidP="00884B56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4B56" w:rsidRDefault="00884B56" w:rsidP="00884B56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государственного предприятия «Южно-Кыргызская ордена </w:t>
      </w:r>
    </w:p>
    <w:p w:rsidR="00884B56" w:rsidRPr="00884B56" w:rsidRDefault="00884B56" w:rsidP="00884B56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Трудового Красного Знамени геологическая экспедиция»</w:t>
      </w:r>
    </w:p>
    <w:p w:rsidR="00884B56" w:rsidRPr="00884B56" w:rsidRDefault="00884B56" w:rsidP="00884B56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Государственном комитете промышленности, энергетики</w:t>
      </w:r>
    </w:p>
    <w:p w:rsidR="00884B56" w:rsidRPr="00884B56" w:rsidRDefault="00884B56" w:rsidP="00884B5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недропользования Кыргызской Республики</w:t>
      </w:r>
    </w:p>
    <w:p w:rsidR="00884B56" w:rsidRPr="00884B56" w:rsidRDefault="00884B56" w:rsidP="00884B5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84B56" w:rsidRPr="00884B56" w:rsidRDefault="000C59AD" w:rsidP="000C59AD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884B56"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884B56" w:rsidRPr="00884B56" w:rsidRDefault="00884B56" w:rsidP="00884B56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Государственное предприятие «Южно-Кыргызская ордена Трудового Красного Знамени геологическая экспедиция» при Государственном комитете промышленности,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ведения.</w:t>
      </w:r>
    </w:p>
    <w:p w:rsidR="00BC1B11" w:rsidRPr="00646172" w:rsidRDefault="00BC1B11" w:rsidP="00BC1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9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а также актами отраслевого государственного органа Кыргызской Республики и настоящим Уставом.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Государственный комитет промышленности, энергетики и недропользования Кыргызской Республики.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Өнө</w:t>
      </w:r>
      <w:proofErr w:type="gram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энергетика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алдындагы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Түштү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75ECB">
        <w:rPr>
          <w:rFonts w:ascii="Times New Roman" w:eastAsia="Times New Roman" w:hAnsi="Times New Roman" w:cs="Times New Roman"/>
          <w:sz w:val="28"/>
          <w:szCs w:val="28"/>
          <w:lang w:eastAsia="ru-RU"/>
        </w:rPr>
        <w:t>-Кыргыз</w:t>
      </w:r>
      <w:proofErr w:type="spellEnd"/>
      <w:r w:rsidR="00B75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5EC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Эмгек</w:t>
      </w:r>
      <w:proofErr w:type="spellEnd"/>
      <w:r w:rsidR="00B75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Кызыл </w:t>
      </w:r>
      <w:proofErr w:type="spellStart"/>
      <w:r w:rsidR="00B75EC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Туу</w:t>
      </w:r>
      <w:proofErr w:type="spellEnd"/>
      <w:r w:rsidR="00B75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5E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ордендүү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геологиялык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экспедициясы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«Государственное предприятие «Южно-Кыргызская ордена Трудового Красного Знамени геологическая экспедиция» при Государственном комитете промышленности, энергетики и недропользования Кыргызской Республики».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Тү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КГЭ» МИ;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ГП «ЮКГЭ».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Имущество и прибыль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нормативными правовыми актами Кыргызской Республики, регулирующими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государственных предприятий, выступать истцом и ответчиком в судебных органах.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имеет право открывать в установленном порядке расчетные и иные счета, в том числе валютные, </w:t>
      </w:r>
      <w:r w:rsidR="00CF46A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F4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финансово-кредитных учреждениях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Правительство Кыргызской Республики имеет право на получение части прибыли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Представительство и филиал Предприятия действует на основании утвержденных им положений.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Предприятие несет полную ответственность за деятельность своих филиалов и представительств.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Юридический адрес Предприятия: </w:t>
      </w:r>
      <w:r w:rsidR="00E92DA1">
        <w:rPr>
          <w:rFonts w:ascii="Times New Roman" w:eastAsia="Times New Roman" w:hAnsi="Times New Roman" w:cs="Times New Roman"/>
          <w:sz w:val="28"/>
          <w:szCs w:val="28"/>
          <w:lang w:eastAsia="ru-RU"/>
        </w:rPr>
        <w:t>723510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, Кыргызская Ре</w:t>
      </w:r>
      <w:r w:rsidR="00E92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спублика, город Ош, улица </w:t>
      </w:r>
      <w:proofErr w:type="spellStart"/>
      <w:r w:rsidR="00E92DA1">
        <w:rPr>
          <w:rFonts w:ascii="Times New Roman" w:eastAsia="Times New Roman" w:hAnsi="Times New Roman" w:cs="Times New Roman"/>
          <w:sz w:val="28"/>
          <w:szCs w:val="28"/>
          <w:lang w:eastAsia="ru-RU"/>
        </w:rPr>
        <w:t>А.Суюн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баева</w:t>
      </w:r>
      <w:proofErr w:type="spell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, 43.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осуществляет деятельности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поиска, разведки и разработки полезных ископаемых на месторождениях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B56" w:rsidRPr="00884B56" w:rsidRDefault="000C59AD" w:rsidP="000C59AD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884B56"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884B56" w:rsidRPr="00884B56" w:rsidRDefault="00884B56" w:rsidP="00884B56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Основными целями деятельности Предприятия являются: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безопасности страны;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Предприятия являются: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цели и исполнение функций, указанных в настоящем Уставе;</w:t>
      </w:r>
    </w:p>
    <w:p w:rsidR="00AD2410" w:rsidRPr="00AD2410" w:rsidRDefault="00AD2410" w:rsidP="00AD2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расширение минерально-сырьевой базы Кыргызской Республики путем проведения комплексного геологического изучения перспективных районов и площадей, месторождений полезных ископаемых;</w:t>
      </w:r>
    </w:p>
    <w:p w:rsidR="00C66CB5" w:rsidRDefault="00AD2410" w:rsidP="00C66C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сбор геологической информации и создание </w:t>
      </w:r>
      <w:proofErr w:type="gramStart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специального</w:t>
      </w:r>
      <w:proofErr w:type="gramEnd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2410" w:rsidRPr="00AD2410" w:rsidRDefault="00AD2410" w:rsidP="00C66C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картографического материала для выполнения поставленных задач;</w:t>
      </w:r>
    </w:p>
    <w:p w:rsidR="00AD2410" w:rsidRPr="00AD2410" w:rsidRDefault="00AD2410" w:rsidP="00AD2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качественно и в установленные сроки утвержденных отраслевым государственным органом геологических и производственных заданий;</w:t>
      </w:r>
    </w:p>
    <w:p w:rsidR="00AD2410" w:rsidRPr="00AD2410" w:rsidRDefault="00AD2410" w:rsidP="00AD2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производственной и финансово-хозяйственной деятельности и извлечение прибыли;</w:t>
      </w:r>
    </w:p>
    <w:p w:rsidR="00AD2410" w:rsidRPr="00AD2410" w:rsidRDefault="00AD2410" w:rsidP="00AD2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рентабельности и увеличения прибыли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Основными функциями Предприятия являются: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r3"/>
      <w:bookmarkEnd w:id="2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геологическая съемка, поиски, оценка и разведка месторождений различных видов полезных ископаемых, </w:t>
      </w:r>
      <w:proofErr w:type="gramStart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геологическое</w:t>
      </w:r>
      <w:proofErr w:type="gramEnd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виды картирования;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отдельных видов геологоразведочных работ - по хозяйственным договорам с юридическими и физическими лицами;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специализированных геологических исследований (литолого-стратиграфические, петрографические, структурные, геодинамические, геохимические, </w:t>
      </w:r>
      <w:proofErr w:type="spellStart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геоэкологические</w:t>
      </w:r>
      <w:proofErr w:type="spellEnd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работы);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топографо-маркшейдерских, картографических и других геодезических работ;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лабораторно-аналитических исследований (химический, спектральный, пробирный и другие виды анализов);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месторождений полезных ископаемых открытым и подземным способами;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проектно-сметной документации на геологические, горные и сопутствующие им работы;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изготовление и реализация продукции, из нерудного и </w:t>
      </w:r>
      <w:proofErr w:type="spellStart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камнесамоцветного</w:t>
      </w:r>
      <w:proofErr w:type="spellEnd"/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нестандартного оборудования, бурового инструмента;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транспортных услуг, проведение капитального и текущего ремонта автомобилей;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посреднических и торговых услуг физическим и юридическим лицам;</w:t>
      </w:r>
    </w:p>
    <w:p w:rsidR="00CF7F53" w:rsidRPr="00AD2410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виды деятельности, не запрещенные законодательством Кыргызской Республики</w:t>
      </w:r>
      <w:r w:rsidR="00FB0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недропользования</w:t>
      </w:r>
      <w:r w:rsidRPr="00AD24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7F53" w:rsidRPr="00884B56" w:rsidRDefault="00CF7F53" w:rsidP="00CF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</w:t>
      </w:r>
      <w:r w:rsidR="0085354E"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</w:t>
      </w:r>
      <w:r w:rsidR="00853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</w:t>
      </w:r>
      <w:r w:rsidR="0085354E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FB05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недропользования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B56" w:rsidRPr="00884B56" w:rsidRDefault="000C59AD" w:rsidP="000C59AD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884B56"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884B56" w:rsidRPr="00884B56" w:rsidRDefault="00884B56" w:rsidP="00884B56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Предприятие для осуществления задач и функций, определенных настоящим Уставом, имеет право: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A405EC" w:rsidRPr="00F10F07" w:rsidRDefault="00A405EC" w:rsidP="00A405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стоимость товаров, работ и услуг для коммерческих организаций, исходя из рыночной конъюнктуры</w:t>
      </w:r>
      <w:r w:rsidR="00FB05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0587" w:rsidRPr="001D1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ниже стоимости, установленной уполном</w:t>
      </w:r>
      <w:r w:rsidR="00FB058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антимонопольным органом</w:t>
      </w:r>
      <w:r w:rsidR="00FB0587"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 и средства международных финансовых и иных организаций для осуществления своих функций;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договоры с юридическими и физическими лицами;</w:t>
      </w:r>
    </w:p>
    <w:p w:rsidR="00DF6C70" w:rsidRPr="00DF6C70" w:rsidRDefault="00DF6C70" w:rsidP="00DF6C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C7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установленном порядке в соответствии с трудовым и гражданским законодательством Кыргызской Республики 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BC1B11" w:rsidRPr="00BC1B11" w:rsidRDefault="00BC1B11" w:rsidP="00BC1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845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4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447558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взаимодействии в сфере внешней политики Кыргызской Республики </w:t>
      </w:r>
      <w:r w:rsidRPr="00BC1B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и сотрудничество с международными организациями;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создавать, при необходимости, в установленном порядке </w:t>
      </w:r>
      <w:r w:rsidR="00845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475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 законодательством и законодательством Кыргызской Республики о</w:t>
      </w:r>
      <w:r w:rsidR="00447558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</w:t>
      </w:r>
      <w:r w:rsidR="0044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47558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филиалов (представительств)</w:t>
      </w:r>
      <w:r w:rsidR="00447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Кыргызской Республики филиалы и представительства, необходимые для осуществления деятельности Предприятия;</w:t>
      </w:r>
    </w:p>
    <w:p w:rsidR="00BC1B11" w:rsidRPr="00BC1B11" w:rsidRDefault="00BC1B11" w:rsidP="00BC1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хозяйственного управления оборудование, транспортные средства, инвентарь и другие материальные ценности </w:t>
      </w:r>
      <w:r w:rsidR="00384817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гражданским, земельным и жилищным </w:t>
      </w:r>
      <w:r w:rsidR="00384817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384817"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C1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согласия собственника;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Предприятие для достижения своей цели и осуществления своих задач и функций, определенных настоящим Уставом, обязано: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строго исполнять договорные обязательства по договорам, заключенным с государственными органами и органами местного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самоуправления, для которых Предприятие выполняет работы и оказывает услуги;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едприятия, в соответствии с трудовым законодательством Кыргызской Республики;</w:t>
      </w:r>
    </w:p>
    <w:p w:rsidR="00E35FB2" w:rsidRPr="00F077A1" w:rsidRDefault="00E35FB2" w:rsidP="00E35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безопасные условия труда для работников Предприятия и нести ответственность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трудовым, гражданским, уголовным законодательством Кыргызской Республики, а также законодательством Кыргызской Республики о нарушениях, о проступках  за ущерб, причиненный их здоровью и трудоспособности;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социальное, медицинское и иные виды обязательного страхования работников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BC1B11" w:rsidRPr="00BC1B11" w:rsidRDefault="00BC1B11" w:rsidP="00BC1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B1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государственного имущества, переданного в хозяйственное управление;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исключением стоимости товаров, работ и услуг для коммерческих организаций;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осуществлении производственной деятельности.</w:t>
      </w:r>
    </w:p>
    <w:p w:rsidR="00DF6C70" w:rsidRPr="00DF6C70" w:rsidRDefault="00DF6C70" w:rsidP="00DF6C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C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не вправе продавать принадлежащее ему недвижимое имущество без согласия собственника в установленном порядке в соответствии с гражданским, земельным и жилищным законодательством Кыргызской Республики.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19.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884B56" w:rsidRPr="00884B56" w:rsidRDefault="00884B56" w:rsidP="00884B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4B56" w:rsidRPr="00884B56" w:rsidRDefault="000C59AD" w:rsidP="00884B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84B56" w:rsidRPr="00884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Компетенция государственного управляющего органа Предприятия</w:t>
      </w:r>
    </w:p>
    <w:p w:rsidR="00884B56" w:rsidRPr="00884B56" w:rsidRDefault="00884B56" w:rsidP="00884B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(Государственный комитет промышленности, энергетики и недропользования Кыргызской Республики)</w:t>
      </w:r>
    </w:p>
    <w:p w:rsidR="00884B56" w:rsidRPr="00884B56" w:rsidRDefault="00884B56" w:rsidP="00884B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 компетенции государственного управляющего органа Предприятия относятся:</w:t>
      </w:r>
    </w:p>
    <w:p w:rsidR="00E35FB2" w:rsidRPr="00073489" w:rsidRDefault="00E35FB2" w:rsidP="00E35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устава предприятия,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по внесению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(или) дополнений в устав или утверждению у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в новой редакции;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учредителю предложений по реорганизации и ликвидации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квалификационных требований для кандидатов на должность Директора Предприятия;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иных вопросов, отнесенных к компетенции государственного управляющего органа в соответствии с законодательством Кыргызской Республики и Уставом Предприятия.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Государственный управляющий орган Предприятия имеет право: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заслушивать отчеты исполнительного органа;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Государственный управляющий орган имеет также другие права,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 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Государственный управляющий орган Предприятия обязан: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несет также другие обязанности,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384817"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Уставом Предприятия.</w:t>
      </w:r>
    </w:p>
    <w:p w:rsidR="00884B56" w:rsidRPr="00884B56" w:rsidRDefault="000C59AD" w:rsidP="000C59AD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r4"/>
      <w:bookmarkEnd w:id="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884B56"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884B56" w:rsidRPr="00884B56" w:rsidRDefault="00884B56" w:rsidP="00884B56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23. Управление Предприятием осуществляет директор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государственного управляющего органа по курируемым отраслевым вопросам.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Директор Предприятия приступает к исполнению должностных обязанностей после заключения трудового договора.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26. Директор Предприятия может быть досрочно освобожден от занимаемой должности в случае: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 Предприятия;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невыполнения или ненадлежащего выполнения обязанностей по трудовому договору;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иным основаниям, предусмотренным трудовым законодательством Кыргызской Республики.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компетенцию директора Предприятия входит: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текущей финансово-хозяйственной деятельностью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размера части чистой прибыли Предприятия, подлежащей перечислению в республиканский бюджет;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выполнения решений государственного управляющего органа Предприятия по вопросам отраслевой политики;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28. Директор Предприятия имеет право: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обращаться к государственному управляющему органу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распоряжаться имуществом Предприятия в порядке,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предусмотренном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гражданским, земельным, жилищным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Уставом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 в соответствии с законодательством Кыргызской Республики и настоящим Уставом Предприятия.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29. Директор Предприятия обязан: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представлять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выносить на рассмотрение государственного управляющего органа 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384817" w:rsidRPr="00646172" w:rsidRDefault="00384817" w:rsidP="0038481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Предприятия несет также другие обязанности,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предприятия.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30. Решения Директора Предприятия принимаются в форме приказов. 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31. Директор Предприятия: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884B56" w:rsidRPr="00884B56" w:rsidRDefault="00884B56" w:rsidP="00884B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384817" w:rsidRPr="00646172" w:rsidRDefault="00384817" w:rsidP="0038481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иные полномочия в соответствии с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32.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33. На Пре</w:t>
      </w:r>
      <w:r w:rsidR="00B257DF">
        <w:rPr>
          <w:rFonts w:ascii="Times New Roman" w:eastAsia="Times New Roman" w:hAnsi="Times New Roman" w:cs="Times New Roman"/>
          <w:sz w:val="28"/>
          <w:szCs w:val="28"/>
          <w:lang w:eastAsia="ru-RU"/>
        </w:rPr>
        <w:t>дприятии предусмотрены должность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57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директора. Заместитель директора Предприятия назначается на должность и освобождается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заместителей руководителя определяется Уставом предприятия в зависимости от масштаба уставных задач и штатной численности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Заместитель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возлагается на одного из заместителей Директора на основании соответствующего приказа.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установленными законодательством Кыргызской Республики для главных бухгалтеров предприятий (организаций).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директора Предприятия его обязанности исполняет заместитель директора на основании соответствующего приказа.</w:t>
      </w:r>
    </w:p>
    <w:p w:rsidR="00384817" w:rsidRPr="00646172" w:rsidRDefault="00884B56" w:rsidP="003848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регулирования внутреннего аудита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другие права, предусмотренные законодательством Кыргызской Республики </w:t>
      </w:r>
      <w:r w:rsidR="0038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регулирования деятельности государственных предприятий Кыргызской Республики </w:t>
      </w:r>
      <w:r w:rsidR="003848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38.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884B56" w:rsidRPr="00884B56" w:rsidRDefault="000C59AD" w:rsidP="000C59AD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884B56" w:rsidRPr="00884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884B56" w:rsidRPr="00884B56" w:rsidRDefault="00884B56" w:rsidP="00884B56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40. Лицами, относящимися к руководящему составу Предприятия, являются: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Директор, заместители Директора;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Лицами, относящимися к руководящему составу Предприятия, не могут быть: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лица, ранее освобожденные от занимаемой должности руководителя организации за неудовлетворительную работу;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884B56" w:rsidRPr="00884B56" w:rsidRDefault="000C59AD" w:rsidP="000C59AD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4" w:name="r5"/>
      <w:bookmarkEnd w:id="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884B56"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884B56" w:rsidRPr="00884B56" w:rsidRDefault="00884B56" w:rsidP="00884B56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Предприятие осуществляет свою деятельность на основе годового плана работы или на основе долгосрочного плана работы на 3 года и более, </w:t>
      </w:r>
      <w:r w:rsidRPr="00884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согласованного с государственным управляющим органом.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44. 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45.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внутреннему аудитору (службе внутреннего </w:t>
      </w:r>
      <w:proofErr w:type="gram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proofErr w:type="gram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есть таковой);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управляющему органу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49. Стратегический план развития государственного предприятия должен содержать: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финансовый план;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50.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</w:t>
      </w:r>
      <w:r w:rsidR="00D3124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B443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трудовым </w:t>
      </w:r>
      <w:r w:rsidR="00D3124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законодательством</w:t>
      </w:r>
      <w:r w:rsidR="00B443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Проверка работы Предприятия осуществляется в установленном порядке </w:t>
      </w:r>
      <w:r w:rsidR="00074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814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в области проверки деятельности государственных предприятий Кыргызской Республики 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 государственными органами Кыргызской Республики в пределах их компетенции.</w:t>
      </w:r>
    </w:p>
    <w:p w:rsidR="00884B56" w:rsidRPr="00884B56" w:rsidRDefault="000C59AD" w:rsidP="000C59AD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5" w:name="r6"/>
      <w:bookmarkEnd w:id="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884B56"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884B56" w:rsidRPr="00884B56" w:rsidRDefault="00884B56" w:rsidP="00884B56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BC1B11" w:rsidRPr="00BC1B11" w:rsidRDefault="00BC1B11" w:rsidP="00BC1B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</w:t>
      </w:r>
      <w:r w:rsidRPr="00DF6C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хозяйственного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предусмотренных гражданским законодательством Кыргызской Республики правил и процедур.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гранты, кредиты банков и других кредиторов;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:rsidR="00884B56" w:rsidRPr="00884B56" w:rsidRDefault="000C59AD" w:rsidP="000C59AD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7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884B56" w:rsidRPr="00884B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884B56" w:rsidRPr="00884B56" w:rsidRDefault="00884B56" w:rsidP="00884B56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5963AB" w:rsidRDefault="004E5BC3" w:rsidP="004E5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Реорганизация Предприятия осуществляется в форме слияния, </w:t>
      </w:r>
    </w:p>
    <w:p w:rsidR="004E5BC3" w:rsidRPr="00646172" w:rsidRDefault="004E5BC3" w:rsidP="00596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GoBack"/>
      <w:bookmarkEnd w:id="7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присоединения, разделения, выделения или преобразования</w:t>
      </w:r>
      <w:r w:rsidRP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4E5BC3" w:rsidRPr="00646172" w:rsidRDefault="004E5BC3" w:rsidP="004E5B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государственного управляющего органа или уполномоченного органа в сфере управл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государственным имуществом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государственной собственности (акционирование).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основании решения суда.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884B56" w:rsidRPr="00884B56" w:rsidRDefault="00884B56" w:rsidP="00884B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4B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10" w:history="1">
        <w:r w:rsidRPr="00884B5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884B56" w:rsidRPr="00884B56" w:rsidRDefault="00884B56" w:rsidP="00884B5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5D" w:rsidRDefault="00A31F5D"/>
    <w:sectPr w:rsidR="00A31F5D" w:rsidSect="00842E55">
      <w:footerReference w:type="default" r:id="rId11"/>
      <w:footerReference w:type="first" r:id="rId12"/>
      <w:pgSz w:w="11906" w:h="16838"/>
      <w:pgMar w:top="1134" w:right="850" w:bottom="1134" w:left="1701" w:header="708" w:footer="2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3B9" w:rsidRDefault="009033B9">
      <w:pPr>
        <w:spacing w:after="0" w:line="240" w:lineRule="auto"/>
      </w:pPr>
      <w:r>
        <w:separator/>
      </w:r>
    </w:p>
  </w:endnote>
  <w:endnote w:type="continuationSeparator" w:id="0">
    <w:p w:rsidR="009033B9" w:rsidRDefault="00903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55" w:rsidRPr="00842E55" w:rsidRDefault="00842E55" w:rsidP="00842E55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842E55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842E55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842E55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842E55">
      <w:rPr>
        <w:rFonts w:ascii="Times New Roman" w:hAnsi="Times New Roman" w:cs="Times New Roman"/>
        <w:sz w:val="24"/>
        <w:szCs w:val="24"/>
      </w:rPr>
      <w:t xml:space="preserve"> </w:t>
    </w:r>
    <w:r w:rsidRPr="00842E55">
      <w:rPr>
        <w:rFonts w:ascii="Times New Roman" w:hAnsi="Times New Roman" w:cs="Times New Roman"/>
        <w:sz w:val="24"/>
        <w:szCs w:val="24"/>
      </w:rPr>
      <w:tab/>
      <w:t>______________2020 г.</w:t>
    </w:r>
  </w:p>
  <w:p w:rsidR="00842E55" w:rsidRPr="00842E55" w:rsidRDefault="00842E55" w:rsidP="00842E55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842E55" w:rsidRPr="00842E55" w:rsidRDefault="00842E55" w:rsidP="00842E55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842E55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842E55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842E55">
      <w:rPr>
        <w:rFonts w:ascii="Times New Roman" w:hAnsi="Times New Roman" w:cs="Times New Roman"/>
        <w:sz w:val="24"/>
        <w:szCs w:val="24"/>
      </w:rPr>
      <w:t xml:space="preserve">  </w:t>
    </w:r>
    <w:r w:rsidRPr="00842E55">
      <w:rPr>
        <w:rFonts w:ascii="Times New Roman" w:hAnsi="Times New Roman" w:cs="Times New Roman"/>
        <w:sz w:val="24"/>
        <w:szCs w:val="24"/>
      </w:rPr>
      <w:tab/>
      <w:t>______________2020 г.</w:t>
    </w:r>
  </w:p>
  <w:p w:rsidR="00CF60FB" w:rsidRPr="00CF60FB" w:rsidRDefault="00B75ECB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5963AB">
      <w:rPr>
        <w:rFonts w:ascii="Times New Roman" w:hAnsi="Times New Roman" w:cs="Times New Roman"/>
        <w:noProof/>
        <w:sz w:val="28"/>
        <w:szCs w:val="28"/>
      </w:rPr>
      <w:t>15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55" w:rsidRPr="00E10329" w:rsidRDefault="00842E55" w:rsidP="00842E55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842E55" w:rsidRPr="00E10329" w:rsidRDefault="00842E55" w:rsidP="00842E55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842E55" w:rsidRPr="00E10329" w:rsidRDefault="00842E55" w:rsidP="00842E55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3B9" w:rsidRDefault="009033B9">
      <w:pPr>
        <w:spacing w:after="0" w:line="240" w:lineRule="auto"/>
      </w:pPr>
      <w:r>
        <w:separator/>
      </w:r>
    </w:p>
  </w:footnote>
  <w:footnote w:type="continuationSeparator" w:id="0">
    <w:p w:rsidR="009033B9" w:rsidRDefault="00903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B56"/>
    <w:rsid w:val="000742E5"/>
    <w:rsid w:val="000C59AD"/>
    <w:rsid w:val="001033E6"/>
    <w:rsid w:val="001211BC"/>
    <w:rsid w:val="00170D2D"/>
    <w:rsid w:val="002545EF"/>
    <w:rsid w:val="002B5071"/>
    <w:rsid w:val="00361BA6"/>
    <w:rsid w:val="00384817"/>
    <w:rsid w:val="00447558"/>
    <w:rsid w:val="004943E9"/>
    <w:rsid w:val="004E5BC3"/>
    <w:rsid w:val="005735CC"/>
    <w:rsid w:val="005963AB"/>
    <w:rsid w:val="005C07DC"/>
    <w:rsid w:val="005C2403"/>
    <w:rsid w:val="008142CF"/>
    <w:rsid w:val="00842E55"/>
    <w:rsid w:val="00845B24"/>
    <w:rsid w:val="0085354E"/>
    <w:rsid w:val="00884B56"/>
    <w:rsid w:val="009033B9"/>
    <w:rsid w:val="009144CB"/>
    <w:rsid w:val="00A31F5D"/>
    <w:rsid w:val="00A405EC"/>
    <w:rsid w:val="00AD2410"/>
    <w:rsid w:val="00B00A84"/>
    <w:rsid w:val="00B257DF"/>
    <w:rsid w:val="00B443AF"/>
    <w:rsid w:val="00B75ECB"/>
    <w:rsid w:val="00BC1B11"/>
    <w:rsid w:val="00C66CB5"/>
    <w:rsid w:val="00C70FFE"/>
    <w:rsid w:val="00CF46A0"/>
    <w:rsid w:val="00CF7F53"/>
    <w:rsid w:val="00D2350E"/>
    <w:rsid w:val="00D31243"/>
    <w:rsid w:val="00D6202F"/>
    <w:rsid w:val="00DF6C70"/>
    <w:rsid w:val="00E031ED"/>
    <w:rsid w:val="00E35FB2"/>
    <w:rsid w:val="00E92DA1"/>
    <w:rsid w:val="00F16D0B"/>
    <w:rsid w:val="00FB0587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4B56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84B56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4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4B56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84B56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4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db:2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db:2029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D8166-BCA9-4955-AAC4-09C88E77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4995</Words>
  <Characters>28477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73</cp:revision>
  <dcterms:created xsi:type="dcterms:W3CDTF">2020-02-08T08:36:00Z</dcterms:created>
  <dcterms:modified xsi:type="dcterms:W3CDTF">2020-05-10T03:33:00Z</dcterms:modified>
</cp:coreProperties>
</file>